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BFAE" w14:textId="0FB45048" w:rsidR="008A2E1D" w:rsidRPr="008A2E1D" w:rsidRDefault="008A2E1D" w:rsidP="008A2E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Adverse Childhood Experiences (ACEs):</w:t>
      </w:r>
    </w:p>
    <w:p w14:paraId="65E350CC" w14:textId="77777777" w:rsidR="008A2E1D" w:rsidRPr="008A2E1D" w:rsidRDefault="008A2E1D" w:rsidP="008A2E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What Are ACEs?</w:t>
      </w:r>
    </w:p>
    <w:p w14:paraId="5C9F931A" w14:textId="77777777" w:rsidR="008A2E1D" w:rsidRPr="008A2E1D" w:rsidRDefault="008A2E1D" w:rsidP="008A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Adverse Childhood Experiences (ACEs) are potentially traumatic events that occur before age 18. They include:</w:t>
      </w:r>
    </w:p>
    <w:p w14:paraId="70DB22FC" w14:textId="2837BDF2" w:rsidR="008A2E1D" w:rsidRPr="008A2E1D" w:rsidRDefault="008A2E1D" w:rsidP="008A2E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Abuse: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physical, emotional, sexual</w:t>
      </w:r>
    </w:p>
    <w:p w14:paraId="21DA15E2" w14:textId="7EE741F8" w:rsidR="008A2E1D" w:rsidRPr="008A2E1D" w:rsidRDefault="008A2E1D" w:rsidP="008A2E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Neglect: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physical and emotional</w:t>
      </w:r>
    </w:p>
    <w:p w14:paraId="46864E00" w14:textId="4C1C805B" w:rsidR="008A2E1D" w:rsidRPr="008A2E1D" w:rsidRDefault="008A2E1D" w:rsidP="008A2E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Household challenges: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domestic violence, substance misuse, mental illness, incarceration, parental separation/divorce</w:t>
      </w:r>
    </w:p>
    <w:p w14:paraId="11A0EB10" w14:textId="77777777" w:rsidR="008A2E1D" w:rsidRPr="008A2E1D" w:rsidRDefault="008A2E1D" w:rsidP="008A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ACEs disrupt healthy development and increase lifelong risk for physical, emotional, and behavioral problems.</w:t>
      </w:r>
    </w:p>
    <w:p w14:paraId="5D9906E4" w14:textId="77777777" w:rsidR="008A2E1D" w:rsidRPr="008A2E1D" w:rsidRDefault="008A2E1D" w:rsidP="008A2E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Impact of ACEs on Adolescents</w:t>
      </w:r>
    </w:p>
    <w:p w14:paraId="52AA330A" w14:textId="77777777" w:rsidR="008A2E1D" w:rsidRPr="008A2E1D" w:rsidRDefault="008A2E1D" w:rsidP="008A2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Relationships &amp; Emotional Health</w:t>
      </w:r>
    </w:p>
    <w:p w14:paraId="6674FB25" w14:textId="028DFD9C" w:rsidR="008A2E1D" w:rsidRPr="008A2E1D" w:rsidRDefault="008A2E1D" w:rsidP="008A2E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2–4× more likely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experience dating violence or coercive relationships</w:t>
      </w:r>
    </w:p>
    <w:p w14:paraId="30D3A597" w14:textId="77777777" w:rsidR="008A2E1D" w:rsidRPr="008A2E1D" w:rsidRDefault="008A2E1D" w:rsidP="008A2E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Increased mistrust, withdrawal, or anxiety in close relationships</w:t>
      </w:r>
    </w:p>
    <w:p w14:paraId="428461F4" w14:textId="77777777" w:rsidR="008A2E1D" w:rsidRPr="008A2E1D" w:rsidRDefault="008A2E1D" w:rsidP="008A2E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Difficulties with emotional regulation and conflict management</w:t>
      </w:r>
    </w:p>
    <w:p w14:paraId="6BAEAE25" w14:textId="77777777" w:rsidR="008A2E1D" w:rsidRPr="008A2E1D" w:rsidRDefault="008A2E1D" w:rsidP="008A2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Education &amp; School Engagement</w:t>
      </w:r>
    </w:p>
    <w:p w14:paraId="275BBFD9" w14:textId="190EB984" w:rsidR="008A2E1D" w:rsidRPr="008A2E1D" w:rsidRDefault="008A2E1D" w:rsidP="008A2E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Students with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3+ ACEs are 2.5× more likely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be suspended or expelled</w:t>
      </w:r>
    </w:p>
    <w:p w14:paraId="05DBABCC" w14:textId="40C065C9" w:rsidR="008A2E1D" w:rsidRPr="008A2E1D" w:rsidRDefault="008A2E1D" w:rsidP="008A2E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20–30% lower graduation rates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youth with 3 or more ACEs</w:t>
      </w:r>
    </w:p>
    <w:p w14:paraId="575A5AEB" w14:textId="77777777" w:rsidR="008A2E1D" w:rsidRPr="008A2E1D" w:rsidRDefault="008A2E1D" w:rsidP="008A2E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Higher rates of absenteeism, learning difficulties, and behavior challenges</w:t>
      </w:r>
    </w:p>
    <w:p w14:paraId="405ED0D9" w14:textId="77777777" w:rsidR="008A2E1D" w:rsidRPr="008A2E1D" w:rsidRDefault="008A2E1D" w:rsidP="008A2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Sexual Behaviors &amp; Health</w:t>
      </w:r>
    </w:p>
    <w:p w14:paraId="107EE8C1" w14:textId="4B645F6D" w:rsidR="008A2E1D" w:rsidRPr="008A2E1D" w:rsidRDefault="008A2E1D" w:rsidP="008A2E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Adolescents with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4+ ACEs are 3× more likely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initiate sex before age 15</w:t>
      </w:r>
    </w:p>
    <w:p w14:paraId="6FB3F85F" w14:textId="77751AEA" w:rsidR="008A2E1D" w:rsidRPr="008A2E1D" w:rsidRDefault="008A2E1D" w:rsidP="008A2E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Teen pregnancy risk increases 2–5×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 rising ACE scores</w:t>
      </w:r>
    </w:p>
    <w:p w14:paraId="664C408E" w14:textId="77777777" w:rsidR="008A2E1D" w:rsidRPr="008A2E1D" w:rsidRDefault="008A2E1D" w:rsidP="008A2E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Higher likelihood of multiple partners or inconsistent contraception</w:t>
      </w:r>
    </w:p>
    <w:p w14:paraId="165584F2" w14:textId="77777777" w:rsidR="008A2E1D" w:rsidRPr="008A2E1D" w:rsidRDefault="008A2E1D" w:rsidP="008A2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Substance Use, Mental Health &amp; Risk Behaviors</w:t>
      </w:r>
    </w:p>
    <w:p w14:paraId="69D9E6F8" w14:textId="2EDF4076" w:rsidR="008A2E1D" w:rsidRPr="008A2E1D" w:rsidRDefault="008A2E1D" w:rsidP="008A2E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3–6× higher risk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 depression, anxiety, and suicidal ideation</w:t>
      </w:r>
    </w:p>
    <w:p w14:paraId="677E94A1" w14:textId="29067173" w:rsidR="008A2E1D" w:rsidRPr="008A2E1D" w:rsidRDefault="008A2E1D" w:rsidP="008A2E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2–4× more likely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misuse alcohol or drugs;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up to 7×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high ACE scores</w:t>
      </w:r>
    </w:p>
    <w:p w14:paraId="7E18CAD6" w14:textId="77777777" w:rsidR="008A2E1D" w:rsidRPr="008A2E1D" w:rsidRDefault="008A2E1D" w:rsidP="008A2E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Elevated risk of violence, delinquency, and self-harm</w:t>
      </w:r>
    </w:p>
    <w:p w14:paraId="31F8E0A0" w14:textId="1437A6A6" w:rsidR="008A2E1D" w:rsidRPr="008A2E1D" w:rsidRDefault="008A2E1D" w:rsidP="008A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Understanding ACEs helps shift the question from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“What’s wrong with this young person?”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“What happened, and what do they need to thrive?”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mindset supports compassionate, effective, and equitable practice across education, justice, health, and community settings.</w:t>
      </w:r>
    </w:p>
    <w:p w14:paraId="051A4588" w14:textId="77777777" w:rsidR="008A2E1D" w:rsidRPr="008A2E1D" w:rsidRDefault="008A2E1D" w:rsidP="008A2E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Bottom Line</w:t>
      </w:r>
    </w:p>
    <w:p w14:paraId="5BEA2B93" w14:textId="72359286" w:rsidR="008A2E1D" w:rsidRPr="008A2E1D" w:rsidRDefault="008A2E1D" w:rsidP="008A2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ACEs affect development, behavior, relationships, and long-term outcomes —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but hope, safety, and support transform trajectories.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2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Every positive relationship, every skill gained, and every caring interaction strengthens pathways toward a healthier future.</w:t>
      </w:r>
    </w:p>
    <w:sectPr w:rsidR="008A2E1D" w:rsidRPr="008A2E1D" w:rsidSect="008A2E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0029"/>
    <w:multiLevelType w:val="multilevel"/>
    <w:tmpl w:val="A04A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27117"/>
    <w:multiLevelType w:val="multilevel"/>
    <w:tmpl w:val="9AE2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46EAF"/>
    <w:multiLevelType w:val="multilevel"/>
    <w:tmpl w:val="E212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2672A"/>
    <w:multiLevelType w:val="multilevel"/>
    <w:tmpl w:val="F004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16D93"/>
    <w:multiLevelType w:val="multilevel"/>
    <w:tmpl w:val="F9B6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521C4"/>
    <w:multiLevelType w:val="multilevel"/>
    <w:tmpl w:val="09F8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B076D"/>
    <w:multiLevelType w:val="multilevel"/>
    <w:tmpl w:val="22BE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771537">
    <w:abstractNumId w:val="5"/>
  </w:num>
  <w:num w:numId="2" w16cid:durableId="1684480735">
    <w:abstractNumId w:val="0"/>
  </w:num>
  <w:num w:numId="3" w16cid:durableId="273170892">
    <w:abstractNumId w:val="6"/>
  </w:num>
  <w:num w:numId="4" w16cid:durableId="1510558127">
    <w:abstractNumId w:val="4"/>
  </w:num>
  <w:num w:numId="5" w16cid:durableId="1144735350">
    <w:abstractNumId w:val="1"/>
  </w:num>
  <w:num w:numId="6" w16cid:durableId="1831099486">
    <w:abstractNumId w:val="2"/>
  </w:num>
  <w:num w:numId="7" w16cid:durableId="145976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1D"/>
    <w:rsid w:val="00687620"/>
    <w:rsid w:val="008A2E1D"/>
    <w:rsid w:val="008D6676"/>
    <w:rsid w:val="00923B6F"/>
    <w:rsid w:val="00C2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309F"/>
  <w15:chartTrackingRefBased/>
  <w15:docId w15:val="{763683BC-C5A6-5D48-B362-10BD4E04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2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2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E1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2E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A2E1D"/>
  </w:style>
  <w:style w:type="character" w:styleId="Emphasis">
    <w:name w:val="Emphasis"/>
    <w:basedOn w:val="DefaultParagraphFont"/>
    <w:uiPriority w:val="20"/>
    <w:qFormat/>
    <w:rsid w:val="008A2E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Hellman, Chan M.</dc:creator>
  <cp:keywords/>
  <dc:description/>
  <cp:lastModifiedBy>Hellman, Chan M.</cp:lastModifiedBy>
  <cp:revision>1</cp:revision>
  <dcterms:created xsi:type="dcterms:W3CDTF">2025-12-11T15:45:00Z</dcterms:created>
  <dcterms:modified xsi:type="dcterms:W3CDTF">2025-12-11T15:50:00Z</dcterms:modified>
</cp:coreProperties>
</file>